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81C5F">
      <w:r>
        <w:rPr>
          <w:noProof/>
        </w:rPr>
        <w:drawing>
          <wp:inline distT="0" distB="0" distL="0" distR="0">
            <wp:extent cx="5400040" cy="85087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5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C5F" w:rsidRDefault="00681C5F"/>
    <w:p w:rsidR="00681C5F" w:rsidRDefault="00681C5F"/>
    <w:p w:rsidR="00681C5F" w:rsidRDefault="00681C5F">
      <w:r>
        <w:t>Creo que la parte de la URL y el token son correctos...</w:t>
      </w:r>
    </w:p>
    <w:sectPr w:rsidR="00681C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FELayout/>
  </w:compat>
  <w:rsids>
    <w:rsidRoot w:val="00681C5F"/>
    <w:rsid w:val="00681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81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1C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51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</dc:creator>
  <cp:keywords/>
  <dc:description/>
  <cp:lastModifiedBy>Raul</cp:lastModifiedBy>
  <cp:revision>2</cp:revision>
  <dcterms:created xsi:type="dcterms:W3CDTF">2018-06-14T05:28:00Z</dcterms:created>
  <dcterms:modified xsi:type="dcterms:W3CDTF">2018-06-14T05:29:00Z</dcterms:modified>
</cp:coreProperties>
</file>